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8A" w:rsidRPr="00D96EB1" w:rsidRDefault="0024448A" w:rsidP="0024448A">
      <w:pPr>
        <w:pBdr>
          <w:bottom w:val="single" w:sz="4" w:space="1" w:color="auto"/>
        </w:pBdr>
        <w:spacing w:beforeAutospacing="1" w:afterAutospacing="1" w:line="270" w:lineRule="atLeast"/>
        <w:rPr>
          <w:rFonts w:asciiTheme="minorHAnsi" w:hAnsiTheme="minorHAnsi"/>
          <w:color w:val="141EDE"/>
          <w:sz w:val="52"/>
          <w:szCs w:val="52"/>
          <w:u w:val="single"/>
        </w:rPr>
      </w:pPr>
      <w:hyperlink r:id="rId6" w:history="1">
        <w:r w:rsidRPr="00D96EB1">
          <w:rPr>
            <w:rFonts w:eastAsia="Times New Roman"/>
            <w:b/>
            <w:color w:val="141EDE"/>
            <w:sz w:val="52"/>
            <w:szCs w:val="52"/>
            <w:u w:val="single"/>
            <w:shd w:val="clear" w:color="auto" w:fill="F4F4F4"/>
            <w:lang w:eastAsia="ru-RU"/>
          </w:rPr>
          <w:t>О библиотеке</w:t>
        </w:r>
      </w:hyperlink>
    </w:p>
    <w:p w:rsidR="0024448A" w:rsidRPr="0024448A" w:rsidRDefault="0024448A" w:rsidP="0024448A">
      <w:pPr>
        <w:numPr>
          <w:ilvl w:val="0"/>
          <w:numId w:val="2"/>
        </w:numPr>
        <w:spacing w:beforeAutospacing="1" w:afterAutospacing="1" w:line="270" w:lineRule="atLeast"/>
        <w:ind w:left="0" w:firstLine="0"/>
        <w:rPr>
          <w:rStyle w:val="a3"/>
          <w:color w:val="000000" w:themeColor="text1"/>
          <w:sz w:val="40"/>
          <w:szCs w:val="40"/>
          <w:u w:val="none"/>
        </w:rPr>
      </w:pPr>
      <w:hyperlink r:id="rId7" w:history="1">
        <w:r w:rsidRPr="00FD59B4">
          <w:rPr>
            <w:rStyle w:val="a3"/>
            <w:color w:val="000000" w:themeColor="text1"/>
            <w:sz w:val="40"/>
            <w:szCs w:val="40"/>
          </w:rPr>
          <w:t xml:space="preserve">Противодействие </w:t>
        </w:r>
      </w:hyperlink>
      <w:r>
        <w:rPr>
          <w:rStyle w:val="a3"/>
          <w:color w:val="000000" w:themeColor="text1"/>
          <w:sz w:val="40"/>
          <w:szCs w:val="40"/>
        </w:rPr>
        <w:t>коррупции</w:t>
      </w:r>
    </w:p>
    <w:p w:rsidR="0024448A" w:rsidRPr="0024448A" w:rsidRDefault="0024448A" w:rsidP="0024448A">
      <w:pPr>
        <w:tabs>
          <w:tab w:val="left" w:pos="709"/>
        </w:tabs>
        <w:spacing w:beforeAutospacing="1" w:afterAutospacing="1" w:line="270" w:lineRule="atLeast"/>
        <w:ind w:firstLine="709"/>
        <w:rPr>
          <w:sz w:val="28"/>
          <w:szCs w:val="28"/>
        </w:rPr>
      </w:pPr>
      <w:r w:rsidRPr="0024448A">
        <w:rPr>
          <w:rStyle w:val="a3"/>
          <w:color w:val="000000" w:themeColor="text1"/>
          <w:sz w:val="28"/>
          <w:szCs w:val="28"/>
        </w:rPr>
        <w:t xml:space="preserve">- </w:t>
      </w:r>
      <w:hyperlink r:id="rId8" w:tgtFrame="_blank" w:history="1">
        <w:r w:rsidRPr="0024448A">
          <w:rPr>
            <w:rStyle w:val="a3"/>
            <w:rFonts w:ascii="Arial" w:hAnsi="Arial" w:cs="Arial"/>
            <w:color w:val="434343"/>
            <w:sz w:val="28"/>
            <w:szCs w:val="28"/>
            <w:u w:val="none"/>
          </w:rPr>
          <w:t>Министерство труда и социальной защиты Российской Федерации</w:t>
        </w:r>
      </w:hyperlink>
    </w:p>
    <w:p w:rsidR="0024448A" w:rsidRPr="0024448A" w:rsidRDefault="0024448A" w:rsidP="0024448A">
      <w:pPr>
        <w:spacing w:beforeAutospacing="1" w:afterAutospacing="1" w:line="270" w:lineRule="atLeast"/>
        <w:rPr>
          <w:rStyle w:val="a3"/>
          <w:color w:val="000000" w:themeColor="text1"/>
          <w:sz w:val="28"/>
          <w:szCs w:val="28"/>
        </w:rPr>
      </w:pPr>
      <w:hyperlink r:id="rId9" w:history="1">
        <w:r w:rsidRPr="0024448A">
          <w:rPr>
            <w:rStyle w:val="a3"/>
            <w:sz w:val="28"/>
            <w:szCs w:val="28"/>
          </w:rPr>
          <w:t>https://mintrud.gov.ru/ministry/programms/anticorruption</w:t>
        </w:r>
      </w:hyperlink>
    </w:p>
    <w:p w:rsidR="0024448A" w:rsidRPr="0024448A" w:rsidRDefault="0024448A" w:rsidP="0024448A">
      <w:pPr>
        <w:tabs>
          <w:tab w:val="left" w:pos="709"/>
        </w:tabs>
        <w:spacing w:beforeAutospacing="1" w:afterAutospacing="1" w:line="270" w:lineRule="atLeast"/>
        <w:ind w:firstLine="709"/>
        <w:rPr>
          <w:sz w:val="28"/>
          <w:szCs w:val="28"/>
        </w:rPr>
      </w:pPr>
      <w:r w:rsidRPr="0024448A">
        <w:rPr>
          <w:sz w:val="28"/>
          <w:szCs w:val="28"/>
        </w:rPr>
        <w:t xml:space="preserve">- </w:t>
      </w:r>
      <w:hyperlink r:id="rId10" w:tgtFrame="_blank" w:history="1">
        <w:r w:rsidRPr="0024448A">
          <w:rPr>
            <w:rStyle w:val="a3"/>
            <w:rFonts w:ascii="Arial" w:hAnsi="Arial" w:cs="Arial"/>
            <w:color w:val="434343"/>
            <w:sz w:val="28"/>
            <w:szCs w:val="28"/>
          </w:rPr>
          <w:t>Генеральная прокуратура Российской Федерации</w:t>
        </w:r>
      </w:hyperlink>
    </w:p>
    <w:p w:rsidR="0024448A" w:rsidRPr="0024448A" w:rsidRDefault="0024448A" w:rsidP="0024448A">
      <w:pPr>
        <w:tabs>
          <w:tab w:val="left" w:pos="709"/>
        </w:tabs>
        <w:spacing w:beforeAutospacing="1" w:afterAutospacing="1" w:line="270" w:lineRule="atLeast"/>
        <w:ind w:firstLine="709"/>
        <w:rPr>
          <w:sz w:val="28"/>
          <w:szCs w:val="28"/>
        </w:rPr>
      </w:pPr>
      <w:hyperlink r:id="rId11" w:history="1">
        <w:r w:rsidRPr="0024448A">
          <w:rPr>
            <w:rStyle w:val="a3"/>
            <w:sz w:val="28"/>
            <w:szCs w:val="28"/>
          </w:rPr>
          <w:t>http://genproc.gov.ru/anticor/anticor-legal-education/</w:t>
        </w:r>
      </w:hyperlink>
    </w:p>
    <w:p w:rsidR="0024448A" w:rsidRPr="0024448A" w:rsidRDefault="0024448A" w:rsidP="0024448A">
      <w:pPr>
        <w:tabs>
          <w:tab w:val="left" w:pos="709"/>
        </w:tabs>
        <w:spacing w:beforeAutospacing="1" w:afterAutospacing="1" w:line="270" w:lineRule="atLeast"/>
        <w:ind w:firstLine="709"/>
        <w:rPr>
          <w:sz w:val="28"/>
          <w:szCs w:val="28"/>
        </w:rPr>
      </w:pPr>
      <w:r w:rsidRPr="0024448A">
        <w:rPr>
          <w:sz w:val="28"/>
          <w:szCs w:val="28"/>
        </w:rPr>
        <w:t xml:space="preserve">- </w:t>
      </w:r>
      <w:hyperlink r:id="rId12" w:tgtFrame="_blank" w:history="1">
        <w:r w:rsidRPr="0024448A">
          <w:rPr>
            <w:rStyle w:val="a3"/>
            <w:rFonts w:ascii="Arial" w:hAnsi="Arial" w:cs="Arial"/>
            <w:color w:val="434343"/>
            <w:sz w:val="28"/>
            <w:szCs w:val="28"/>
          </w:rPr>
          <w:t>Интерактивная компьютерная программа «Мы против коррупции»</w:t>
        </w:r>
      </w:hyperlink>
    </w:p>
    <w:p w:rsidR="0024448A" w:rsidRDefault="0024448A" w:rsidP="0024448A">
      <w:pPr>
        <w:tabs>
          <w:tab w:val="left" w:pos="709"/>
        </w:tabs>
        <w:spacing w:beforeAutospacing="1" w:afterAutospacing="1" w:line="270" w:lineRule="atLeast"/>
        <w:ind w:firstLine="709"/>
        <w:rPr>
          <w:sz w:val="28"/>
          <w:szCs w:val="28"/>
        </w:rPr>
      </w:pPr>
      <w:hyperlink r:id="rId13" w:tgtFrame="_blank" w:tooltip="Интерактивная компьютерная программа &quot;Мы против коррупции&quot;" w:history="1">
        <w:r w:rsidRPr="0024448A">
          <w:rPr>
            <w:rStyle w:val="a3"/>
            <w:rFonts w:ascii="Roboto" w:hAnsi="Roboto"/>
            <w:color w:val="00AEEF"/>
            <w:spacing w:val="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https://antikorr.mguu.ru</w:t>
        </w:r>
      </w:hyperlink>
    </w:p>
    <w:p w:rsidR="000A7B4B" w:rsidRDefault="000A7B4B">
      <w:bookmarkStart w:id="0" w:name="_GoBack"/>
      <w:bookmarkEnd w:id="0"/>
    </w:p>
    <w:sectPr w:rsidR="000A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FAF"/>
    <w:multiLevelType w:val="multilevel"/>
    <w:tmpl w:val="BB20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07172"/>
    <w:multiLevelType w:val="multilevel"/>
    <w:tmpl w:val="FB94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8A"/>
    <w:rsid w:val="000A7B4B"/>
    <w:rsid w:val="0024448A"/>
    <w:rsid w:val="004F34C1"/>
    <w:rsid w:val="0060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8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4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448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2444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8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4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448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244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programms/anticorruption" TargetMode="External"/><Relationship Id="rId13" Type="http://schemas.openxmlformats.org/officeDocument/2006/relationships/hyperlink" Target="https://antikorr.mgu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idelbibl.ru/protivodejstvie-terrorizmu-i-ekstremizmu.html" TargetMode="External"/><Relationship Id="rId12" Type="http://schemas.openxmlformats.org/officeDocument/2006/relationships/hyperlink" Target="https://antikorr.mguu.r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s.bip31.ru/?page_id=2" TargetMode="External"/><Relationship Id="rId11" Type="http://schemas.openxmlformats.org/officeDocument/2006/relationships/hyperlink" Target="http://genproc.gov.ru/anticor/anticor-legal-educ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enproc.gov.ru/anticor/anticor-legal-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2020-08-14T07:08:00Z</dcterms:created>
  <dcterms:modified xsi:type="dcterms:W3CDTF">2020-08-14T11:43:00Z</dcterms:modified>
</cp:coreProperties>
</file>